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27C" w:rsidRPr="0098642C" w:rsidRDefault="0059127C" w:rsidP="00983230">
      <w:pPr>
        <w:spacing w:line="480" w:lineRule="auto"/>
        <w:jc w:val="center"/>
        <w:rPr>
          <w:rFonts w:ascii="Times New Roman" w:hAnsi="Times New Roman" w:cs="Times New Roman"/>
          <w:sz w:val="24"/>
          <w:szCs w:val="24"/>
        </w:rPr>
      </w:pPr>
    </w:p>
    <w:p w:rsidR="0059127C" w:rsidRPr="0098642C" w:rsidRDefault="0059127C" w:rsidP="00983230">
      <w:pPr>
        <w:spacing w:line="480" w:lineRule="auto"/>
        <w:jc w:val="center"/>
        <w:rPr>
          <w:rFonts w:ascii="Times New Roman" w:hAnsi="Times New Roman" w:cs="Times New Roman"/>
          <w:sz w:val="24"/>
          <w:szCs w:val="24"/>
        </w:rPr>
      </w:pPr>
    </w:p>
    <w:p w:rsidR="0059127C" w:rsidRPr="0098642C" w:rsidRDefault="00BB283C" w:rsidP="00BB283C">
      <w:pPr>
        <w:tabs>
          <w:tab w:val="left" w:pos="3510"/>
        </w:tabs>
        <w:spacing w:line="480" w:lineRule="auto"/>
        <w:rPr>
          <w:rFonts w:ascii="Times New Roman" w:hAnsi="Times New Roman" w:cs="Times New Roman"/>
          <w:sz w:val="24"/>
          <w:szCs w:val="24"/>
        </w:rPr>
      </w:pPr>
      <w:r w:rsidRPr="0098642C">
        <w:rPr>
          <w:rFonts w:ascii="Times New Roman" w:hAnsi="Times New Roman" w:cs="Times New Roman"/>
          <w:sz w:val="24"/>
          <w:szCs w:val="24"/>
        </w:rPr>
        <w:tab/>
      </w:r>
    </w:p>
    <w:p w:rsidR="0059127C" w:rsidRPr="0098642C" w:rsidRDefault="0059127C" w:rsidP="00983230">
      <w:pPr>
        <w:spacing w:line="480" w:lineRule="auto"/>
        <w:jc w:val="center"/>
        <w:rPr>
          <w:rFonts w:ascii="Times New Roman" w:hAnsi="Times New Roman" w:cs="Times New Roman"/>
          <w:sz w:val="24"/>
          <w:szCs w:val="24"/>
        </w:rPr>
      </w:pPr>
    </w:p>
    <w:p w:rsidR="0059127C" w:rsidRPr="0098642C" w:rsidRDefault="0059127C" w:rsidP="00983230">
      <w:pPr>
        <w:spacing w:line="480" w:lineRule="auto"/>
        <w:jc w:val="center"/>
        <w:rPr>
          <w:rFonts w:ascii="Times New Roman" w:hAnsi="Times New Roman" w:cs="Times New Roman"/>
          <w:sz w:val="24"/>
          <w:szCs w:val="24"/>
        </w:rPr>
      </w:pPr>
    </w:p>
    <w:p w:rsidR="0059127C" w:rsidRPr="0098642C" w:rsidRDefault="0059127C" w:rsidP="00983230">
      <w:pPr>
        <w:spacing w:line="480" w:lineRule="auto"/>
        <w:jc w:val="center"/>
        <w:rPr>
          <w:rFonts w:ascii="Times New Roman" w:hAnsi="Times New Roman" w:cs="Times New Roman"/>
          <w:sz w:val="24"/>
          <w:szCs w:val="24"/>
        </w:rPr>
      </w:pPr>
    </w:p>
    <w:p w:rsidR="00C22AF0" w:rsidRPr="0098642C" w:rsidRDefault="00485158" w:rsidP="00983230">
      <w:pPr>
        <w:spacing w:line="480" w:lineRule="auto"/>
        <w:jc w:val="center"/>
        <w:rPr>
          <w:rFonts w:ascii="Times New Roman" w:hAnsi="Times New Roman" w:cs="Times New Roman"/>
          <w:sz w:val="24"/>
          <w:szCs w:val="24"/>
        </w:rPr>
      </w:pPr>
      <w:r w:rsidRPr="0098642C">
        <w:rPr>
          <w:rFonts w:ascii="Times New Roman" w:hAnsi="Times New Roman" w:cs="Times New Roman"/>
          <w:sz w:val="24"/>
          <w:szCs w:val="24"/>
        </w:rPr>
        <w:t>Reflective Teaching</w:t>
      </w:r>
    </w:p>
    <w:p w:rsidR="00485158" w:rsidRPr="0098642C" w:rsidRDefault="00485158" w:rsidP="00983230">
      <w:pPr>
        <w:spacing w:line="480" w:lineRule="auto"/>
        <w:jc w:val="center"/>
        <w:rPr>
          <w:rFonts w:ascii="Times New Roman" w:hAnsi="Times New Roman" w:cs="Times New Roman"/>
          <w:sz w:val="24"/>
          <w:szCs w:val="24"/>
        </w:rPr>
      </w:pPr>
    </w:p>
    <w:p w:rsidR="00485158" w:rsidRPr="0098642C" w:rsidRDefault="00485158" w:rsidP="00983230">
      <w:pPr>
        <w:spacing w:line="480" w:lineRule="auto"/>
        <w:jc w:val="center"/>
        <w:rPr>
          <w:rFonts w:ascii="Times New Roman" w:hAnsi="Times New Roman" w:cs="Times New Roman"/>
          <w:sz w:val="24"/>
          <w:szCs w:val="24"/>
        </w:rPr>
      </w:pPr>
      <w:r w:rsidRPr="0098642C">
        <w:rPr>
          <w:rFonts w:ascii="Times New Roman" w:hAnsi="Times New Roman" w:cs="Times New Roman"/>
          <w:sz w:val="24"/>
          <w:szCs w:val="24"/>
        </w:rPr>
        <w:t>Name</w:t>
      </w:r>
    </w:p>
    <w:p w:rsidR="00485158" w:rsidRPr="0098642C" w:rsidRDefault="00485158" w:rsidP="00983230">
      <w:pPr>
        <w:spacing w:line="480" w:lineRule="auto"/>
        <w:jc w:val="center"/>
        <w:rPr>
          <w:rFonts w:ascii="Times New Roman" w:hAnsi="Times New Roman" w:cs="Times New Roman"/>
          <w:sz w:val="24"/>
          <w:szCs w:val="24"/>
        </w:rPr>
      </w:pPr>
      <w:r w:rsidRPr="0098642C">
        <w:rPr>
          <w:rFonts w:ascii="Times New Roman" w:hAnsi="Times New Roman" w:cs="Times New Roman"/>
          <w:sz w:val="24"/>
          <w:szCs w:val="24"/>
        </w:rPr>
        <w:t>Institution</w:t>
      </w:r>
    </w:p>
    <w:p w:rsidR="00983230" w:rsidRPr="0098642C" w:rsidRDefault="00983230" w:rsidP="00983230">
      <w:pPr>
        <w:spacing w:line="480" w:lineRule="auto"/>
        <w:rPr>
          <w:rFonts w:ascii="Times New Roman" w:hAnsi="Times New Roman" w:cs="Times New Roman"/>
          <w:sz w:val="24"/>
          <w:szCs w:val="24"/>
        </w:rPr>
      </w:pPr>
      <w:r w:rsidRPr="0098642C">
        <w:rPr>
          <w:rFonts w:ascii="Times New Roman" w:hAnsi="Times New Roman" w:cs="Times New Roman"/>
          <w:sz w:val="24"/>
          <w:szCs w:val="24"/>
        </w:rPr>
        <w:br w:type="page"/>
      </w:r>
    </w:p>
    <w:p w:rsidR="00D4503D" w:rsidRPr="0098642C" w:rsidRDefault="004A673A" w:rsidP="0063507C">
      <w:pPr>
        <w:spacing w:line="480" w:lineRule="auto"/>
        <w:ind w:firstLine="720"/>
        <w:rPr>
          <w:rFonts w:ascii="Times New Roman" w:hAnsi="Times New Roman" w:cs="Times New Roman"/>
          <w:sz w:val="24"/>
          <w:szCs w:val="24"/>
        </w:rPr>
      </w:pPr>
      <w:r w:rsidRPr="0098642C">
        <w:rPr>
          <w:rFonts w:ascii="Times New Roman" w:hAnsi="Times New Roman" w:cs="Times New Roman"/>
          <w:sz w:val="24"/>
          <w:szCs w:val="24"/>
        </w:rPr>
        <w:lastRenderedPageBreak/>
        <w:t xml:space="preserve">Teachers mostly </w:t>
      </w:r>
      <w:r w:rsidR="00C50147" w:rsidRPr="0098642C">
        <w:rPr>
          <w:rFonts w:ascii="Times New Roman" w:hAnsi="Times New Roman" w:cs="Times New Roman"/>
          <w:sz w:val="24"/>
          <w:szCs w:val="24"/>
        </w:rPr>
        <w:t xml:space="preserve">find difficult to </w:t>
      </w:r>
      <w:r w:rsidR="00D42357" w:rsidRPr="0098642C">
        <w:rPr>
          <w:rFonts w:ascii="Times New Roman" w:hAnsi="Times New Roman" w:cs="Times New Roman"/>
          <w:sz w:val="24"/>
          <w:szCs w:val="24"/>
        </w:rPr>
        <w:t xml:space="preserve">deal with grueling and stressful days at work, and that is where reflective teaching comes </w:t>
      </w:r>
      <w:r w:rsidR="00947DBF">
        <w:rPr>
          <w:rFonts w:ascii="Times New Roman" w:hAnsi="Times New Roman" w:cs="Times New Roman"/>
          <w:sz w:val="24"/>
          <w:szCs w:val="24"/>
        </w:rPr>
        <w:t xml:space="preserve">in </w:t>
      </w:r>
      <w:r w:rsidR="00D42357" w:rsidRPr="0098642C">
        <w:rPr>
          <w:rFonts w:ascii="Times New Roman" w:hAnsi="Times New Roman" w:cs="Times New Roman"/>
          <w:sz w:val="24"/>
          <w:szCs w:val="24"/>
        </w:rPr>
        <w:t>handy</w:t>
      </w:r>
      <w:r w:rsidR="00EB14F1" w:rsidRPr="0098642C">
        <w:rPr>
          <w:rFonts w:ascii="Times New Roman" w:hAnsi="Times New Roman" w:cs="Times New Roman"/>
          <w:sz w:val="24"/>
          <w:szCs w:val="24"/>
        </w:rPr>
        <w:t xml:space="preserve"> and acts as an important </w:t>
      </w:r>
      <w:r w:rsidR="006D6C19" w:rsidRPr="0098642C">
        <w:rPr>
          <w:rFonts w:ascii="Times New Roman" w:hAnsi="Times New Roman" w:cs="Times New Roman"/>
          <w:sz w:val="24"/>
          <w:szCs w:val="24"/>
        </w:rPr>
        <w:t>teaching accompaniment</w:t>
      </w:r>
      <w:r w:rsidR="00D42357" w:rsidRPr="0098642C">
        <w:rPr>
          <w:rFonts w:ascii="Times New Roman" w:hAnsi="Times New Roman" w:cs="Times New Roman"/>
          <w:sz w:val="24"/>
          <w:szCs w:val="24"/>
        </w:rPr>
        <w:t>.</w:t>
      </w:r>
      <w:r w:rsidR="00EC392C" w:rsidRPr="0098642C">
        <w:rPr>
          <w:rFonts w:ascii="Times New Roman" w:hAnsi="Times New Roman" w:cs="Times New Roman"/>
          <w:sz w:val="24"/>
          <w:szCs w:val="24"/>
        </w:rPr>
        <w:t xml:space="preserve"> </w:t>
      </w:r>
      <w:r w:rsidR="00CC6396" w:rsidRPr="0098642C">
        <w:rPr>
          <w:rFonts w:ascii="Times New Roman" w:hAnsi="Times New Roman" w:cs="Times New Roman"/>
          <w:sz w:val="24"/>
          <w:szCs w:val="24"/>
        </w:rPr>
        <w:t xml:space="preserve">Reflective teaching requires teachers to reflect on their </w:t>
      </w:r>
      <w:r w:rsidR="00B72DDE" w:rsidRPr="0098642C">
        <w:rPr>
          <w:rFonts w:ascii="Times New Roman" w:hAnsi="Times New Roman" w:cs="Times New Roman"/>
          <w:sz w:val="24"/>
          <w:szCs w:val="24"/>
        </w:rPr>
        <w:t>teaching methodologies and practices to assess the effectiveness of their instructional methodologies.</w:t>
      </w:r>
      <w:r w:rsidR="00330BB3" w:rsidRPr="0098642C">
        <w:rPr>
          <w:rFonts w:ascii="Times New Roman" w:hAnsi="Times New Roman" w:cs="Times New Roman"/>
          <w:sz w:val="24"/>
          <w:szCs w:val="24"/>
        </w:rPr>
        <w:t xml:space="preserve"> Reflective teaching might elicit </w:t>
      </w:r>
      <w:r w:rsidR="003E1C33" w:rsidRPr="0098642C">
        <w:rPr>
          <w:rFonts w:ascii="Times New Roman" w:hAnsi="Times New Roman" w:cs="Times New Roman"/>
          <w:sz w:val="24"/>
          <w:szCs w:val="24"/>
        </w:rPr>
        <w:t xml:space="preserve">a teacher to probably alter their </w:t>
      </w:r>
      <w:r w:rsidR="005B774E" w:rsidRPr="0098642C">
        <w:rPr>
          <w:rFonts w:ascii="Times New Roman" w:hAnsi="Times New Roman" w:cs="Times New Roman"/>
          <w:sz w:val="24"/>
          <w:szCs w:val="24"/>
        </w:rPr>
        <w:t xml:space="preserve">teaching practices, relative to the </w:t>
      </w:r>
      <w:r w:rsidR="00982328" w:rsidRPr="0098642C">
        <w:rPr>
          <w:rFonts w:ascii="Times New Roman" w:hAnsi="Times New Roman" w:cs="Times New Roman"/>
          <w:sz w:val="24"/>
          <w:szCs w:val="24"/>
        </w:rPr>
        <w:t>analytical process outcome emerging from the teacher’s critical reflection procedure.</w:t>
      </w:r>
      <w:r w:rsidR="00F82C33" w:rsidRPr="0098642C">
        <w:rPr>
          <w:rFonts w:ascii="Times New Roman" w:hAnsi="Times New Roman" w:cs="Times New Roman"/>
          <w:sz w:val="24"/>
          <w:szCs w:val="24"/>
        </w:rPr>
        <w:t xml:space="preserve"> </w:t>
      </w:r>
      <w:r w:rsidR="003B463A" w:rsidRPr="0098642C">
        <w:rPr>
          <w:rFonts w:ascii="Times New Roman" w:hAnsi="Times New Roman" w:cs="Times New Roman"/>
          <w:sz w:val="24"/>
          <w:szCs w:val="24"/>
        </w:rPr>
        <w:t xml:space="preserve">Reflective teaching forms a pivotal method for seasoned and new teachers </w:t>
      </w:r>
      <w:r w:rsidR="00C63E6C" w:rsidRPr="0098642C">
        <w:rPr>
          <w:rFonts w:ascii="Times New Roman" w:hAnsi="Times New Roman" w:cs="Times New Roman"/>
          <w:sz w:val="24"/>
          <w:szCs w:val="24"/>
        </w:rPr>
        <w:t xml:space="preserve">at improving their </w:t>
      </w:r>
      <w:r w:rsidR="002410C8" w:rsidRPr="0098642C">
        <w:rPr>
          <w:rFonts w:ascii="Times New Roman" w:hAnsi="Times New Roman" w:cs="Times New Roman"/>
          <w:sz w:val="24"/>
          <w:szCs w:val="24"/>
        </w:rPr>
        <w:t>teaching techniques.</w:t>
      </w:r>
      <w:r w:rsidR="00D85ABD" w:rsidRPr="0098642C">
        <w:rPr>
          <w:rFonts w:ascii="Times New Roman" w:hAnsi="Times New Roman" w:cs="Times New Roman"/>
          <w:sz w:val="24"/>
          <w:szCs w:val="24"/>
        </w:rPr>
        <w:t xml:space="preserve"> </w:t>
      </w:r>
      <w:r w:rsidR="00F150C6" w:rsidRPr="0098642C">
        <w:rPr>
          <w:rFonts w:ascii="Times New Roman" w:hAnsi="Times New Roman" w:cs="Times New Roman"/>
          <w:sz w:val="24"/>
          <w:szCs w:val="24"/>
        </w:rPr>
        <w:t xml:space="preserve">The report suggested that it is possible integrating </w:t>
      </w:r>
      <w:r w:rsidR="007A21BC" w:rsidRPr="0098642C">
        <w:rPr>
          <w:rFonts w:ascii="Times New Roman" w:hAnsi="Times New Roman" w:cs="Times New Roman"/>
          <w:sz w:val="24"/>
          <w:szCs w:val="24"/>
        </w:rPr>
        <w:t>reflective teaching from their already gruesome schedule.</w:t>
      </w:r>
      <w:r w:rsidR="0032686B" w:rsidRPr="0098642C">
        <w:rPr>
          <w:rFonts w:ascii="Times New Roman" w:hAnsi="Times New Roman" w:cs="Times New Roman"/>
          <w:sz w:val="24"/>
          <w:szCs w:val="24"/>
        </w:rPr>
        <w:t xml:space="preserve"> The subsequent sections illustrate practical means that teachers might implement reflective teaching in their work.</w:t>
      </w:r>
    </w:p>
    <w:p w:rsidR="0063507C" w:rsidRPr="0098642C" w:rsidRDefault="00947DBF" w:rsidP="006350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Teachers can</w:t>
      </w:r>
      <w:r w:rsidR="00EC275E" w:rsidRPr="0098642C">
        <w:rPr>
          <w:rFonts w:ascii="Times New Roman" w:hAnsi="Times New Roman" w:cs="Times New Roman"/>
          <w:sz w:val="24"/>
          <w:szCs w:val="24"/>
        </w:rPr>
        <w:t xml:space="preserve"> prepare lesson plans for other teachers based on their responsibilities and personal strengths.</w:t>
      </w:r>
      <w:r w:rsidR="00D4451A" w:rsidRPr="0098642C">
        <w:rPr>
          <w:rFonts w:ascii="Times New Roman" w:hAnsi="Times New Roman" w:cs="Times New Roman"/>
          <w:sz w:val="24"/>
          <w:szCs w:val="24"/>
        </w:rPr>
        <w:t xml:space="preserve"> </w:t>
      </w:r>
      <w:r w:rsidR="000D473F">
        <w:rPr>
          <w:rFonts w:ascii="Times New Roman" w:hAnsi="Times New Roman" w:cs="Times New Roman"/>
          <w:color w:val="262626"/>
          <w:sz w:val="24"/>
          <w:szCs w:val="24"/>
        </w:rPr>
        <w:t>Kruse</w:t>
      </w:r>
      <w:r w:rsidR="0055174B">
        <w:rPr>
          <w:rFonts w:ascii="Times New Roman" w:hAnsi="Times New Roman" w:cs="Times New Roman"/>
          <w:color w:val="262626"/>
          <w:sz w:val="24"/>
          <w:szCs w:val="24"/>
        </w:rPr>
        <w:t xml:space="preserve"> et al.</w:t>
      </w:r>
      <w:r w:rsidR="00365141" w:rsidRPr="0098642C">
        <w:rPr>
          <w:rFonts w:ascii="Times New Roman" w:hAnsi="Times New Roman" w:cs="Times New Roman"/>
          <w:color w:val="262626"/>
          <w:sz w:val="24"/>
          <w:szCs w:val="24"/>
        </w:rPr>
        <w:t>, (1995)</w:t>
      </w:r>
      <w:r w:rsidR="00365141">
        <w:rPr>
          <w:rFonts w:ascii="Times New Roman" w:hAnsi="Times New Roman" w:cs="Times New Roman"/>
          <w:color w:val="262626"/>
          <w:sz w:val="24"/>
          <w:szCs w:val="24"/>
        </w:rPr>
        <w:t xml:space="preserve"> explained that t</w:t>
      </w:r>
      <w:r w:rsidR="003410AA" w:rsidRPr="0098642C">
        <w:rPr>
          <w:rFonts w:ascii="Times New Roman" w:hAnsi="Times New Roman" w:cs="Times New Roman"/>
          <w:sz w:val="24"/>
          <w:szCs w:val="24"/>
        </w:rPr>
        <w:t xml:space="preserve">he </w:t>
      </w:r>
      <w:r w:rsidR="0057260F" w:rsidRPr="0098642C">
        <w:rPr>
          <w:rFonts w:ascii="Times New Roman" w:hAnsi="Times New Roman" w:cs="Times New Roman"/>
          <w:sz w:val="24"/>
          <w:szCs w:val="24"/>
        </w:rPr>
        <w:t>teachers can take lesson plans and give re</w:t>
      </w:r>
      <w:r w:rsidR="006D33D5" w:rsidRPr="0098642C">
        <w:rPr>
          <w:rFonts w:ascii="Times New Roman" w:hAnsi="Times New Roman" w:cs="Times New Roman"/>
          <w:sz w:val="24"/>
          <w:szCs w:val="24"/>
        </w:rPr>
        <w:t>marks about the lesson plan if they matched the syllabus requirements.</w:t>
      </w:r>
      <w:r w:rsidR="00957D9A" w:rsidRPr="0098642C">
        <w:rPr>
          <w:rFonts w:ascii="Times New Roman" w:hAnsi="Times New Roman" w:cs="Times New Roman"/>
          <w:sz w:val="24"/>
          <w:szCs w:val="24"/>
        </w:rPr>
        <w:t xml:space="preserve"> The teacher who prepared the lesson plan o</w:t>
      </w:r>
      <w:r w:rsidR="00907A33" w:rsidRPr="0098642C">
        <w:rPr>
          <w:rFonts w:ascii="Times New Roman" w:hAnsi="Times New Roman" w:cs="Times New Roman"/>
          <w:sz w:val="24"/>
          <w:szCs w:val="24"/>
        </w:rPr>
        <w:t>n behalf of another might change their reasoning based on their</w:t>
      </w:r>
      <w:r w:rsidR="0064721C" w:rsidRPr="0098642C">
        <w:rPr>
          <w:rFonts w:ascii="Times New Roman" w:hAnsi="Times New Roman" w:cs="Times New Roman"/>
          <w:sz w:val="24"/>
          <w:szCs w:val="24"/>
        </w:rPr>
        <w:t xml:space="preserve"> remarks. If the teacher feels that something does not fit the lesson plan, or the teacher ought to have included something very important</w:t>
      </w:r>
      <w:r w:rsidR="00117045" w:rsidRPr="0098642C">
        <w:rPr>
          <w:rFonts w:ascii="Times New Roman" w:hAnsi="Times New Roman" w:cs="Times New Roman"/>
          <w:sz w:val="24"/>
          <w:szCs w:val="24"/>
        </w:rPr>
        <w:t>,</w:t>
      </w:r>
      <w:r w:rsidR="0064721C" w:rsidRPr="0098642C">
        <w:rPr>
          <w:rFonts w:ascii="Times New Roman" w:hAnsi="Times New Roman" w:cs="Times New Roman"/>
          <w:sz w:val="24"/>
          <w:szCs w:val="24"/>
        </w:rPr>
        <w:t xml:space="preserve"> </w:t>
      </w:r>
      <w:r w:rsidR="00C610F7" w:rsidRPr="0098642C">
        <w:rPr>
          <w:rFonts w:ascii="Times New Roman" w:hAnsi="Times New Roman" w:cs="Times New Roman"/>
          <w:sz w:val="24"/>
          <w:szCs w:val="24"/>
        </w:rPr>
        <w:t>and then</w:t>
      </w:r>
      <w:r w:rsidR="0064721C" w:rsidRPr="0098642C">
        <w:rPr>
          <w:rFonts w:ascii="Times New Roman" w:hAnsi="Times New Roman" w:cs="Times New Roman"/>
          <w:sz w:val="24"/>
          <w:szCs w:val="24"/>
        </w:rPr>
        <w:t xml:space="preserve"> those changes must get integrated.</w:t>
      </w:r>
    </w:p>
    <w:p w:rsidR="00DA5EA1" w:rsidRPr="0098642C" w:rsidRDefault="00866BA1" w:rsidP="00B147BE">
      <w:pPr>
        <w:spacing w:line="480" w:lineRule="auto"/>
        <w:ind w:firstLine="720"/>
        <w:rPr>
          <w:rFonts w:ascii="Times New Roman" w:hAnsi="Times New Roman" w:cs="Times New Roman"/>
          <w:sz w:val="24"/>
          <w:szCs w:val="24"/>
        </w:rPr>
      </w:pPr>
      <w:r w:rsidRPr="0098642C">
        <w:rPr>
          <w:rFonts w:ascii="Times New Roman" w:hAnsi="Times New Roman" w:cs="Times New Roman"/>
          <w:sz w:val="24"/>
          <w:szCs w:val="24"/>
        </w:rPr>
        <w:t>Teachers might obtain and give feedback from their colleagues about instructional behavior.</w:t>
      </w:r>
      <w:r w:rsidR="00C90238" w:rsidRPr="0098642C">
        <w:rPr>
          <w:rFonts w:ascii="Times New Roman" w:hAnsi="Times New Roman" w:cs="Times New Roman"/>
          <w:sz w:val="24"/>
          <w:szCs w:val="24"/>
        </w:rPr>
        <w:t xml:space="preserve"> </w:t>
      </w:r>
      <w:r w:rsidR="00710467" w:rsidRPr="0098642C">
        <w:rPr>
          <w:rFonts w:ascii="Times New Roman" w:hAnsi="Times New Roman" w:cs="Times New Roman"/>
          <w:color w:val="262626"/>
          <w:sz w:val="24"/>
          <w:szCs w:val="24"/>
        </w:rPr>
        <w:t xml:space="preserve">Wallace </w:t>
      </w:r>
      <w:r w:rsidR="00710467">
        <w:rPr>
          <w:rFonts w:ascii="Times New Roman" w:hAnsi="Times New Roman" w:cs="Times New Roman"/>
          <w:color w:val="262626"/>
          <w:sz w:val="24"/>
          <w:szCs w:val="24"/>
        </w:rPr>
        <w:t>et al., (1997) stated that t</w:t>
      </w:r>
      <w:r w:rsidR="00C90238" w:rsidRPr="0098642C">
        <w:rPr>
          <w:rFonts w:ascii="Times New Roman" w:hAnsi="Times New Roman" w:cs="Times New Roman"/>
          <w:sz w:val="24"/>
          <w:szCs w:val="24"/>
        </w:rPr>
        <w:t>eachers want other teachers to comment about their instructional behaviors. Some teachers invoke additional teaching methods in making sure that the students understand everything they teach. Other teachers might use those remarks</w:t>
      </w:r>
      <w:r w:rsidR="00596D1B" w:rsidRPr="0098642C">
        <w:rPr>
          <w:rFonts w:ascii="Times New Roman" w:hAnsi="Times New Roman" w:cs="Times New Roman"/>
          <w:sz w:val="24"/>
          <w:szCs w:val="24"/>
        </w:rPr>
        <w:t xml:space="preserve"> from fellow teachers to improve how they deliver their teachings to students.</w:t>
      </w:r>
      <w:r w:rsidR="008C7BFC" w:rsidRPr="0098642C">
        <w:rPr>
          <w:rFonts w:ascii="Times New Roman" w:hAnsi="Times New Roman" w:cs="Times New Roman"/>
          <w:sz w:val="24"/>
          <w:szCs w:val="24"/>
        </w:rPr>
        <w:t xml:space="preserve"> Sometimes, one or two randomly selected students might</w:t>
      </w:r>
      <w:r w:rsidR="00C610F7" w:rsidRPr="0098642C">
        <w:rPr>
          <w:rFonts w:ascii="Times New Roman" w:hAnsi="Times New Roman" w:cs="Times New Roman"/>
          <w:sz w:val="24"/>
          <w:szCs w:val="24"/>
        </w:rPr>
        <w:t xml:space="preserve"> </w:t>
      </w:r>
      <w:r w:rsidR="00083CCF" w:rsidRPr="0098642C">
        <w:rPr>
          <w:rFonts w:ascii="Times New Roman" w:hAnsi="Times New Roman" w:cs="Times New Roman"/>
          <w:sz w:val="24"/>
          <w:szCs w:val="24"/>
        </w:rPr>
        <w:t>also give remarks on how they want</w:t>
      </w:r>
      <w:r w:rsidR="00947DBF">
        <w:rPr>
          <w:rFonts w:ascii="Times New Roman" w:hAnsi="Times New Roman" w:cs="Times New Roman"/>
          <w:sz w:val="24"/>
          <w:szCs w:val="24"/>
        </w:rPr>
        <w:t xml:space="preserve"> to</w:t>
      </w:r>
      <w:r w:rsidR="00083CCF" w:rsidRPr="0098642C">
        <w:rPr>
          <w:rFonts w:ascii="Times New Roman" w:hAnsi="Times New Roman" w:cs="Times New Roman"/>
          <w:sz w:val="24"/>
          <w:szCs w:val="24"/>
        </w:rPr>
        <w:t xml:space="preserve"> get taught.</w:t>
      </w:r>
      <w:r w:rsidR="00492E1C" w:rsidRPr="0098642C">
        <w:rPr>
          <w:rFonts w:ascii="Times New Roman" w:hAnsi="Times New Roman" w:cs="Times New Roman"/>
          <w:sz w:val="24"/>
          <w:szCs w:val="24"/>
        </w:rPr>
        <w:t xml:space="preserve"> Students interact with many teachers in </w:t>
      </w:r>
      <w:r w:rsidR="00947DBF">
        <w:rPr>
          <w:rFonts w:ascii="Times New Roman" w:hAnsi="Times New Roman" w:cs="Times New Roman"/>
          <w:sz w:val="24"/>
          <w:szCs w:val="24"/>
        </w:rPr>
        <w:t xml:space="preserve">their </w:t>
      </w:r>
      <w:r w:rsidR="00492E1C" w:rsidRPr="0098642C">
        <w:rPr>
          <w:rFonts w:ascii="Times New Roman" w:hAnsi="Times New Roman" w:cs="Times New Roman"/>
          <w:sz w:val="24"/>
          <w:szCs w:val="24"/>
        </w:rPr>
        <w:t xml:space="preserve">lifetime and some they would not want to meet again in the </w:t>
      </w:r>
      <w:r w:rsidR="00492E1C" w:rsidRPr="0098642C">
        <w:rPr>
          <w:rFonts w:ascii="Times New Roman" w:hAnsi="Times New Roman" w:cs="Times New Roman"/>
          <w:sz w:val="24"/>
          <w:szCs w:val="24"/>
        </w:rPr>
        <w:lastRenderedPageBreak/>
        <w:t>class, while others they might want to teach them over and over again</w:t>
      </w:r>
      <w:r w:rsidR="00B47BD3">
        <w:rPr>
          <w:rFonts w:ascii="Times New Roman" w:hAnsi="Times New Roman" w:cs="Times New Roman"/>
          <w:sz w:val="24"/>
          <w:szCs w:val="24"/>
        </w:rPr>
        <w:t xml:space="preserve">, </w:t>
      </w:r>
      <w:r w:rsidR="00B47BD3">
        <w:rPr>
          <w:rFonts w:ascii="Times New Roman" w:hAnsi="Times New Roman" w:cs="Times New Roman"/>
          <w:color w:val="262626"/>
          <w:sz w:val="24"/>
          <w:szCs w:val="24"/>
        </w:rPr>
        <w:t>Kruse et al.</w:t>
      </w:r>
      <w:r w:rsidR="00B47BD3" w:rsidRPr="0098642C">
        <w:rPr>
          <w:rFonts w:ascii="Times New Roman" w:hAnsi="Times New Roman" w:cs="Times New Roman"/>
          <w:color w:val="262626"/>
          <w:sz w:val="24"/>
          <w:szCs w:val="24"/>
        </w:rPr>
        <w:t>, (1995)</w:t>
      </w:r>
      <w:r w:rsidR="00492E1C" w:rsidRPr="0098642C">
        <w:rPr>
          <w:rFonts w:ascii="Times New Roman" w:hAnsi="Times New Roman" w:cs="Times New Roman"/>
          <w:sz w:val="24"/>
          <w:szCs w:val="24"/>
        </w:rPr>
        <w:t>.</w:t>
      </w:r>
      <w:r w:rsidR="00385186" w:rsidRPr="0098642C">
        <w:rPr>
          <w:rFonts w:ascii="Times New Roman" w:hAnsi="Times New Roman" w:cs="Times New Roman"/>
          <w:sz w:val="24"/>
          <w:szCs w:val="24"/>
        </w:rPr>
        <w:t xml:space="preserve"> Teachers can learn special instructional techniques from fellow teachers through the students and advance those changes to </w:t>
      </w:r>
      <w:r w:rsidR="00E43194" w:rsidRPr="0098642C">
        <w:rPr>
          <w:rFonts w:ascii="Times New Roman" w:hAnsi="Times New Roman" w:cs="Times New Roman"/>
          <w:sz w:val="24"/>
          <w:szCs w:val="24"/>
        </w:rPr>
        <w:t>their teaching methods.</w:t>
      </w:r>
    </w:p>
    <w:p w:rsidR="00A62BE6" w:rsidRPr="0098642C" w:rsidRDefault="00A62BE6" w:rsidP="00B147BE">
      <w:pPr>
        <w:spacing w:line="480" w:lineRule="auto"/>
        <w:ind w:firstLine="720"/>
        <w:rPr>
          <w:rFonts w:ascii="Times New Roman" w:hAnsi="Times New Roman" w:cs="Times New Roman"/>
          <w:sz w:val="24"/>
          <w:szCs w:val="24"/>
        </w:rPr>
      </w:pPr>
      <w:r w:rsidRPr="0098642C">
        <w:rPr>
          <w:rFonts w:ascii="Times New Roman" w:hAnsi="Times New Roman" w:cs="Times New Roman"/>
          <w:sz w:val="24"/>
          <w:szCs w:val="24"/>
        </w:rPr>
        <w:t>Teachers might also coach one another about their instructional techniques.</w:t>
      </w:r>
      <w:r w:rsidR="00D14D1B" w:rsidRPr="0098642C">
        <w:rPr>
          <w:rFonts w:ascii="Times New Roman" w:hAnsi="Times New Roman" w:cs="Times New Roman"/>
          <w:sz w:val="24"/>
          <w:szCs w:val="24"/>
        </w:rPr>
        <w:t xml:space="preserve"> </w:t>
      </w:r>
      <w:r w:rsidR="008F26FB">
        <w:rPr>
          <w:rFonts w:ascii="Times New Roman" w:hAnsi="Times New Roman" w:cs="Times New Roman"/>
          <w:sz w:val="24"/>
          <w:szCs w:val="24"/>
        </w:rPr>
        <w:t xml:space="preserve">According to </w:t>
      </w:r>
      <w:r w:rsidR="008F26FB" w:rsidRPr="0098642C">
        <w:rPr>
          <w:rFonts w:ascii="Times New Roman" w:hAnsi="Times New Roman" w:cs="Times New Roman"/>
          <w:color w:val="262626"/>
          <w:sz w:val="24"/>
          <w:szCs w:val="24"/>
        </w:rPr>
        <w:t xml:space="preserve">Peters </w:t>
      </w:r>
      <w:r w:rsidR="00265682">
        <w:rPr>
          <w:rFonts w:ascii="Times New Roman" w:hAnsi="Times New Roman" w:cs="Times New Roman"/>
          <w:color w:val="262626"/>
          <w:sz w:val="24"/>
          <w:szCs w:val="24"/>
        </w:rPr>
        <w:t>and March</w:t>
      </w:r>
      <w:r w:rsidR="008F26FB" w:rsidRPr="0098642C">
        <w:rPr>
          <w:rFonts w:ascii="Times New Roman" w:hAnsi="Times New Roman" w:cs="Times New Roman"/>
          <w:color w:val="262626"/>
          <w:sz w:val="24"/>
          <w:szCs w:val="24"/>
        </w:rPr>
        <w:t xml:space="preserve"> (1999)</w:t>
      </w:r>
      <w:r w:rsidR="008F26FB">
        <w:rPr>
          <w:rFonts w:ascii="Times New Roman" w:hAnsi="Times New Roman" w:cs="Times New Roman"/>
          <w:color w:val="262626"/>
          <w:sz w:val="24"/>
          <w:szCs w:val="24"/>
        </w:rPr>
        <w:t>, n</w:t>
      </w:r>
      <w:r w:rsidR="00D14D1B" w:rsidRPr="0098642C">
        <w:rPr>
          <w:rFonts w:ascii="Times New Roman" w:hAnsi="Times New Roman" w:cs="Times New Roman"/>
          <w:sz w:val="24"/>
          <w:szCs w:val="24"/>
        </w:rPr>
        <w:t>ew teachers got new teaching skills, while existing teachers have old teaching and instructional methods. Blending the two instructional methods lets the teachers identify that they can learn from one another while they help improve their fellow teacher’s instructional methods.</w:t>
      </w:r>
      <w:r w:rsidR="00014E0A" w:rsidRPr="0098642C">
        <w:rPr>
          <w:rFonts w:ascii="Times New Roman" w:hAnsi="Times New Roman" w:cs="Times New Roman"/>
          <w:sz w:val="24"/>
          <w:szCs w:val="24"/>
        </w:rPr>
        <w:t xml:space="preserve"> The teachers need to understand that it</w:t>
      </w:r>
      <w:r w:rsidR="00947DBF">
        <w:rPr>
          <w:rFonts w:ascii="Times New Roman" w:hAnsi="Times New Roman" w:cs="Times New Roman"/>
          <w:sz w:val="24"/>
          <w:szCs w:val="24"/>
        </w:rPr>
        <w:t>,</w:t>
      </w:r>
      <w:r w:rsidR="00014E0A" w:rsidRPr="0098642C">
        <w:rPr>
          <w:rFonts w:ascii="Times New Roman" w:hAnsi="Times New Roman" w:cs="Times New Roman"/>
          <w:sz w:val="24"/>
          <w:szCs w:val="24"/>
        </w:rPr>
        <w:t xml:space="preserve"> not a fault not to know about a given instructional method, instead</w:t>
      </w:r>
      <w:r w:rsidR="00947DBF">
        <w:rPr>
          <w:rFonts w:ascii="Times New Roman" w:hAnsi="Times New Roman" w:cs="Times New Roman"/>
          <w:sz w:val="24"/>
          <w:szCs w:val="24"/>
        </w:rPr>
        <w:t>,</w:t>
      </w:r>
      <w:r w:rsidR="00014E0A" w:rsidRPr="0098642C">
        <w:rPr>
          <w:rFonts w:ascii="Times New Roman" w:hAnsi="Times New Roman" w:cs="Times New Roman"/>
          <w:sz w:val="24"/>
          <w:szCs w:val="24"/>
        </w:rPr>
        <w:t xml:space="preserve"> it is easier </w:t>
      </w:r>
    </w:p>
    <w:p w:rsidR="004D686E" w:rsidRPr="0098642C" w:rsidRDefault="004D686E" w:rsidP="00B147BE">
      <w:pPr>
        <w:spacing w:line="480" w:lineRule="auto"/>
        <w:ind w:firstLine="720"/>
        <w:rPr>
          <w:rFonts w:ascii="Times New Roman" w:hAnsi="Times New Roman" w:cs="Times New Roman"/>
          <w:sz w:val="24"/>
          <w:szCs w:val="24"/>
        </w:rPr>
      </w:pPr>
      <w:r w:rsidRPr="0098642C">
        <w:rPr>
          <w:rFonts w:ascii="Times New Roman" w:hAnsi="Times New Roman" w:cs="Times New Roman"/>
          <w:sz w:val="24"/>
          <w:szCs w:val="24"/>
        </w:rPr>
        <w:t xml:space="preserve">Forming study groups among students forms a good means of helping themselves improve what they already acquired in class. However, teachers might join the study groups and contribute </w:t>
      </w:r>
      <w:r w:rsidR="00947DBF">
        <w:rPr>
          <w:rFonts w:ascii="Times New Roman" w:hAnsi="Times New Roman" w:cs="Times New Roman"/>
          <w:sz w:val="24"/>
          <w:szCs w:val="24"/>
        </w:rPr>
        <w:t>to</w:t>
      </w:r>
      <w:r w:rsidR="00010896" w:rsidRPr="0098642C">
        <w:rPr>
          <w:rFonts w:ascii="Times New Roman" w:hAnsi="Times New Roman" w:cs="Times New Roman"/>
          <w:sz w:val="24"/>
          <w:szCs w:val="24"/>
        </w:rPr>
        <w:t xml:space="preserve"> the things that the students do not understand. </w:t>
      </w:r>
      <w:r w:rsidR="00BF4132">
        <w:rPr>
          <w:rFonts w:ascii="Times New Roman" w:hAnsi="Times New Roman" w:cs="Times New Roman"/>
          <w:color w:val="262626"/>
          <w:sz w:val="24"/>
          <w:szCs w:val="24"/>
        </w:rPr>
        <w:t>DuFour</w:t>
      </w:r>
      <w:r w:rsidR="00D351EE" w:rsidRPr="0098642C">
        <w:rPr>
          <w:rFonts w:ascii="Times New Roman" w:hAnsi="Times New Roman" w:cs="Times New Roman"/>
          <w:color w:val="262626"/>
          <w:sz w:val="24"/>
          <w:szCs w:val="24"/>
        </w:rPr>
        <w:t xml:space="preserve"> (2004)</w:t>
      </w:r>
      <w:r w:rsidR="00D351EE">
        <w:rPr>
          <w:rFonts w:ascii="Times New Roman" w:hAnsi="Times New Roman" w:cs="Times New Roman"/>
          <w:color w:val="262626"/>
          <w:sz w:val="24"/>
          <w:szCs w:val="24"/>
        </w:rPr>
        <w:t xml:space="preserve"> argued that t</w:t>
      </w:r>
      <w:r w:rsidR="00010896" w:rsidRPr="0098642C">
        <w:rPr>
          <w:rFonts w:ascii="Times New Roman" w:hAnsi="Times New Roman" w:cs="Times New Roman"/>
          <w:sz w:val="24"/>
          <w:szCs w:val="24"/>
        </w:rPr>
        <w:t xml:space="preserve">he students instead can propose the areas that their teachers never taught well in class. The teacher might use the opportunity to improve their teaching methods to make it easier for students to better understand the class </w:t>
      </w:r>
      <w:r w:rsidR="00BF0E44" w:rsidRPr="0098642C">
        <w:rPr>
          <w:rFonts w:ascii="Times New Roman" w:hAnsi="Times New Roman" w:cs="Times New Roman"/>
          <w:sz w:val="24"/>
          <w:szCs w:val="24"/>
        </w:rPr>
        <w:t>lessons.</w:t>
      </w:r>
      <w:r w:rsidR="00F60253" w:rsidRPr="0098642C">
        <w:rPr>
          <w:rFonts w:ascii="Times New Roman" w:hAnsi="Times New Roman" w:cs="Times New Roman"/>
          <w:sz w:val="24"/>
          <w:szCs w:val="24"/>
        </w:rPr>
        <w:t xml:space="preserve"> The study groups are relatively </w:t>
      </w:r>
      <w:r w:rsidR="00757809" w:rsidRPr="0098642C">
        <w:rPr>
          <w:rFonts w:ascii="Times New Roman" w:hAnsi="Times New Roman" w:cs="Times New Roman"/>
          <w:sz w:val="24"/>
          <w:szCs w:val="24"/>
        </w:rPr>
        <w:t>casual, and it is possible to identify as many weaknesses and challenges in a teacher’s instructional methods.</w:t>
      </w:r>
    </w:p>
    <w:p w:rsidR="004D3B6D" w:rsidRPr="0098642C" w:rsidRDefault="00A4081B" w:rsidP="00B147BE">
      <w:pPr>
        <w:spacing w:line="480" w:lineRule="auto"/>
        <w:ind w:firstLine="720"/>
        <w:rPr>
          <w:rFonts w:ascii="Times New Roman" w:hAnsi="Times New Roman" w:cs="Times New Roman"/>
          <w:sz w:val="24"/>
          <w:szCs w:val="24"/>
        </w:rPr>
      </w:pPr>
      <w:r w:rsidRPr="0098642C">
        <w:rPr>
          <w:rFonts w:ascii="Times New Roman" w:hAnsi="Times New Roman" w:cs="Times New Roman"/>
          <w:sz w:val="24"/>
          <w:szCs w:val="24"/>
        </w:rPr>
        <w:t>Looking</w:t>
      </w:r>
      <w:r w:rsidR="004D3B6D" w:rsidRPr="0098642C">
        <w:rPr>
          <w:rFonts w:ascii="Times New Roman" w:hAnsi="Times New Roman" w:cs="Times New Roman"/>
          <w:sz w:val="24"/>
          <w:szCs w:val="24"/>
        </w:rPr>
        <w:t xml:space="preserve"> at</w:t>
      </w:r>
      <w:r w:rsidRPr="0098642C">
        <w:rPr>
          <w:rFonts w:ascii="Times New Roman" w:hAnsi="Times New Roman" w:cs="Times New Roman"/>
          <w:sz w:val="24"/>
          <w:szCs w:val="24"/>
        </w:rPr>
        <w:t xml:space="preserve"> the</w:t>
      </w:r>
      <w:r w:rsidR="004D3B6D" w:rsidRPr="0098642C">
        <w:rPr>
          <w:rFonts w:ascii="Times New Roman" w:hAnsi="Times New Roman" w:cs="Times New Roman"/>
          <w:sz w:val="24"/>
          <w:szCs w:val="24"/>
        </w:rPr>
        <w:t xml:space="preserve"> students </w:t>
      </w:r>
      <w:r w:rsidRPr="0098642C">
        <w:rPr>
          <w:rFonts w:ascii="Times New Roman" w:hAnsi="Times New Roman" w:cs="Times New Roman"/>
          <w:sz w:val="24"/>
          <w:szCs w:val="24"/>
        </w:rPr>
        <w:t>partnering in</w:t>
      </w:r>
      <w:r w:rsidR="004D3B6D" w:rsidRPr="0098642C">
        <w:rPr>
          <w:rFonts w:ascii="Times New Roman" w:hAnsi="Times New Roman" w:cs="Times New Roman"/>
          <w:sz w:val="24"/>
          <w:szCs w:val="24"/>
        </w:rPr>
        <w:t xml:space="preserve"> assignment</w:t>
      </w:r>
      <w:r w:rsidRPr="0098642C">
        <w:rPr>
          <w:rFonts w:ascii="Times New Roman" w:hAnsi="Times New Roman" w:cs="Times New Roman"/>
          <w:sz w:val="24"/>
          <w:szCs w:val="24"/>
        </w:rPr>
        <w:t>s</w:t>
      </w:r>
      <w:r w:rsidR="004D3B6D" w:rsidRPr="0098642C">
        <w:rPr>
          <w:rFonts w:ascii="Times New Roman" w:hAnsi="Times New Roman" w:cs="Times New Roman"/>
          <w:sz w:val="24"/>
          <w:szCs w:val="24"/>
        </w:rPr>
        <w:t xml:space="preserve"> or games can </w:t>
      </w:r>
      <w:r w:rsidRPr="0098642C">
        <w:rPr>
          <w:rFonts w:ascii="Times New Roman" w:hAnsi="Times New Roman" w:cs="Times New Roman"/>
          <w:sz w:val="24"/>
          <w:szCs w:val="24"/>
        </w:rPr>
        <w:t>reveal</w:t>
      </w:r>
      <w:r w:rsidR="004D3B6D" w:rsidRPr="0098642C">
        <w:rPr>
          <w:rFonts w:ascii="Times New Roman" w:hAnsi="Times New Roman" w:cs="Times New Roman"/>
          <w:sz w:val="24"/>
          <w:szCs w:val="24"/>
        </w:rPr>
        <w:t xml:space="preserve"> gaps </w:t>
      </w:r>
      <w:r w:rsidR="00947DBF">
        <w:rPr>
          <w:rFonts w:ascii="Times New Roman" w:hAnsi="Times New Roman" w:cs="Times New Roman"/>
          <w:sz w:val="24"/>
          <w:szCs w:val="24"/>
        </w:rPr>
        <w:t>in</w:t>
      </w:r>
      <w:r w:rsidR="004D3B6D" w:rsidRPr="0098642C">
        <w:rPr>
          <w:rFonts w:ascii="Times New Roman" w:hAnsi="Times New Roman" w:cs="Times New Roman"/>
          <w:sz w:val="24"/>
          <w:szCs w:val="24"/>
        </w:rPr>
        <w:t xml:space="preserve"> the teaching methods.</w:t>
      </w:r>
      <w:r w:rsidRPr="0098642C">
        <w:rPr>
          <w:rFonts w:ascii="Times New Roman" w:hAnsi="Times New Roman" w:cs="Times New Roman"/>
          <w:sz w:val="24"/>
          <w:szCs w:val="24"/>
        </w:rPr>
        <w:t xml:space="preserve"> A teacher might reflect on why some students perform somethings in a given way, probably because they learn</w:t>
      </w:r>
      <w:r w:rsidR="00947DBF">
        <w:rPr>
          <w:rFonts w:ascii="Times New Roman" w:hAnsi="Times New Roman" w:cs="Times New Roman"/>
          <w:sz w:val="24"/>
          <w:szCs w:val="24"/>
        </w:rPr>
        <w:t>ed</w:t>
      </w:r>
      <w:r w:rsidRPr="0098642C">
        <w:rPr>
          <w:rFonts w:ascii="Times New Roman" w:hAnsi="Times New Roman" w:cs="Times New Roman"/>
          <w:sz w:val="24"/>
          <w:szCs w:val="24"/>
        </w:rPr>
        <w:t xml:space="preserve"> it that way from the class. </w:t>
      </w:r>
      <w:r w:rsidR="003F2AA3" w:rsidRPr="0098642C">
        <w:rPr>
          <w:rFonts w:ascii="Times New Roman" w:hAnsi="Times New Roman" w:cs="Times New Roman"/>
          <w:sz w:val="24"/>
          <w:szCs w:val="24"/>
        </w:rPr>
        <w:t xml:space="preserve">The more a teacher looks at the students </w:t>
      </w:r>
      <w:r w:rsidR="00C61C07" w:rsidRPr="0098642C">
        <w:rPr>
          <w:rFonts w:ascii="Times New Roman" w:hAnsi="Times New Roman" w:cs="Times New Roman"/>
          <w:sz w:val="24"/>
          <w:szCs w:val="24"/>
        </w:rPr>
        <w:t xml:space="preserve">the more he or she understands </w:t>
      </w:r>
      <w:r w:rsidR="00185DF9" w:rsidRPr="0098642C">
        <w:rPr>
          <w:rFonts w:ascii="Times New Roman" w:hAnsi="Times New Roman" w:cs="Times New Roman"/>
          <w:sz w:val="24"/>
          <w:szCs w:val="24"/>
        </w:rPr>
        <w:t xml:space="preserve">the positive and negative areas about their instructional </w:t>
      </w:r>
      <w:r w:rsidR="005E46CB" w:rsidRPr="0098642C">
        <w:rPr>
          <w:rFonts w:ascii="Times New Roman" w:hAnsi="Times New Roman" w:cs="Times New Roman"/>
          <w:sz w:val="24"/>
          <w:szCs w:val="24"/>
        </w:rPr>
        <w:t>techniques</w:t>
      </w:r>
      <w:r w:rsidR="00185DF9" w:rsidRPr="0098642C">
        <w:rPr>
          <w:rFonts w:ascii="Times New Roman" w:hAnsi="Times New Roman" w:cs="Times New Roman"/>
          <w:sz w:val="24"/>
          <w:szCs w:val="24"/>
        </w:rPr>
        <w:t>.</w:t>
      </w:r>
      <w:r w:rsidR="009F2452" w:rsidRPr="0098642C">
        <w:rPr>
          <w:rFonts w:ascii="Times New Roman" w:hAnsi="Times New Roman" w:cs="Times New Roman"/>
          <w:sz w:val="24"/>
          <w:szCs w:val="24"/>
        </w:rPr>
        <w:t xml:space="preserve"> </w:t>
      </w:r>
      <w:r w:rsidR="00D66ADA" w:rsidRPr="0098642C">
        <w:rPr>
          <w:rFonts w:ascii="Times New Roman" w:hAnsi="Times New Roman" w:cs="Times New Roman"/>
          <w:sz w:val="24"/>
          <w:szCs w:val="24"/>
        </w:rPr>
        <w:t>A</w:t>
      </w:r>
      <w:r w:rsidR="00182E0A" w:rsidRPr="0098642C">
        <w:rPr>
          <w:rFonts w:ascii="Times New Roman" w:hAnsi="Times New Roman" w:cs="Times New Roman"/>
          <w:sz w:val="24"/>
          <w:szCs w:val="24"/>
        </w:rPr>
        <w:t xml:space="preserve"> good teacher knows their students’ behavior and </w:t>
      </w:r>
      <w:r w:rsidR="00516AE4" w:rsidRPr="0098642C">
        <w:rPr>
          <w:rFonts w:ascii="Times New Roman" w:hAnsi="Times New Roman" w:cs="Times New Roman"/>
          <w:sz w:val="24"/>
          <w:szCs w:val="24"/>
        </w:rPr>
        <w:t>resonates</w:t>
      </w:r>
      <w:r w:rsidR="00182E0A" w:rsidRPr="0098642C">
        <w:rPr>
          <w:rFonts w:ascii="Times New Roman" w:hAnsi="Times New Roman" w:cs="Times New Roman"/>
          <w:sz w:val="24"/>
          <w:szCs w:val="24"/>
        </w:rPr>
        <w:t xml:space="preserve"> with their goals even before indulging in certain tasks.</w:t>
      </w:r>
      <w:r w:rsidR="005E46CB" w:rsidRPr="0098642C">
        <w:rPr>
          <w:rFonts w:ascii="Times New Roman" w:hAnsi="Times New Roman" w:cs="Times New Roman"/>
          <w:sz w:val="24"/>
          <w:szCs w:val="24"/>
        </w:rPr>
        <w:t xml:space="preserve"> </w:t>
      </w:r>
    </w:p>
    <w:p w:rsidR="00485158" w:rsidRPr="0098642C" w:rsidRDefault="00485158" w:rsidP="001B5FEA">
      <w:pPr>
        <w:spacing w:line="480" w:lineRule="auto"/>
        <w:jc w:val="center"/>
        <w:rPr>
          <w:rFonts w:ascii="Times New Roman" w:hAnsi="Times New Roman" w:cs="Times New Roman"/>
          <w:sz w:val="24"/>
          <w:szCs w:val="24"/>
        </w:rPr>
      </w:pPr>
      <w:r w:rsidRPr="0098642C">
        <w:rPr>
          <w:rFonts w:ascii="Times New Roman" w:hAnsi="Times New Roman" w:cs="Times New Roman"/>
          <w:sz w:val="24"/>
          <w:szCs w:val="24"/>
        </w:rPr>
        <w:lastRenderedPageBreak/>
        <w:t>References</w:t>
      </w:r>
    </w:p>
    <w:p w:rsidR="005E0699" w:rsidRPr="0098642C" w:rsidRDefault="005E0699" w:rsidP="005E0699">
      <w:pPr>
        <w:shd w:val="clear" w:color="auto" w:fill="FFFFFF"/>
        <w:spacing w:line="480" w:lineRule="auto"/>
        <w:ind w:left="720" w:hanging="720"/>
        <w:rPr>
          <w:rFonts w:ascii="Times New Roman" w:hAnsi="Times New Roman" w:cs="Times New Roman"/>
          <w:color w:val="262626"/>
          <w:sz w:val="24"/>
          <w:szCs w:val="24"/>
        </w:rPr>
      </w:pPr>
      <w:r w:rsidRPr="0098642C">
        <w:rPr>
          <w:rFonts w:ascii="Times New Roman" w:hAnsi="Times New Roman" w:cs="Times New Roman"/>
          <w:color w:val="262626"/>
          <w:sz w:val="24"/>
          <w:szCs w:val="24"/>
        </w:rPr>
        <w:t xml:space="preserve">Kruse S. D., Louis K. S., &amp; </w:t>
      </w:r>
      <w:proofErr w:type="spellStart"/>
      <w:r w:rsidRPr="0098642C">
        <w:rPr>
          <w:rFonts w:ascii="Times New Roman" w:hAnsi="Times New Roman" w:cs="Times New Roman"/>
          <w:color w:val="262626"/>
          <w:sz w:val="24"/>
          <w:szCs w:val="24"/>
        </w:rPr>
        <w:t>Bryk</w:t>
      </w:r>
      <w:proofErr w:type="spellEnd"/>
      <w:r w:rsidRPr="0098642C">
        <w:rPr>
          <w:rFonts w:ascii="Times New Roman" w:hAnsi="Times New Roman" w:cs="Times New Roman"/>
          <w:color w:val="262626"/>
          <w:sz w:val="24"/>
          <w:szCs w:val="24"/>
        </w:rPr>
        <w:t xml:space="preserve"> A. (1995). An emerging framework for analyzing school-based professional community. In Louis K. S., &amp; Kruse S. D. (Eds.), Professionalism and Community: Perspectives on Reforming Urban Schools (p. 23–42). Thousand Oaks, CA: Corwin Press.</w:t>
      </w:r>
    </w:p>
    <w:p w:rsidR="005E0699" w:rsidRPr="0098642C" w:rsidRDefault="005E0699" w:rsidP="005E0699">
      <w:pPr>
        <w:shd w:val="clear" w:color="auto" w:fill="FFFFFF"/>
        <w:spacing w:line="480" w:lineRule="auto"/>
        <w:ind w:left="720" w:hanging="720"/>
        <w:rPr>
          <w:rFonts w:ascii="Times New Roman" w:hAnsi="Times New Roman" w:cs="Times New Roman"/>
          <w:color w:val="262626"/>
          <w:sz w:val="24"/>
          <w:szCs w:val="24"/>
        </w:rPr>
      </w:pPr>
      <w:r w:rsidRPr="0098642C">
        <w:rPr>
          <w:rFonts w:ascii="Times New Roman" w:hAnsi="Times New Roman" w:cs="Times New Roman"/>
          <w:color w:val="262626"/>
          <w:sz w:val="24"/>
          <w:szCs w:val="24"/>
        </w:rPr>
        <w:t>Peters K. H., &amp; March J. K. (1999). Collaborative Observation. Thousand Oaks, CA: Corwin Press.</w:t>
      </w:r>
    </w:p>
    <w:p w:rsidR="005E0699" w:rsidRPr="0098642C" w:rsidRDefault="005E0699" w:rsidP="005E0699">
      <w:pPr>
        <w:shd w:val="clear" w:color="auto" w:fill="FFFFFF"/>
        <w:spacing w:line="480" w:lineRule="auto"/>
        <w:ind w:left="720" w:hanging="720"/>
        <w:rPr>
          <w:rFonts w:ascii="Times New Roman" w:hAnsi="Times New Roman" w:cs="Times New Roman"/>
          <w:color w:val="262626"/>
          <w:sz w:val="24"/>
          <w:szCs w:val="24"/>
        </w:rPr>
      </w:pPr>
      <w:r w:rsidRPr="0098642C">
        <w:rPr>
          <w:rFonts w:ascii="Times New Roman" w:hAnsi="Times New Roman" w:cs="Times New Roman"/>
          <w:color w:val="262626"/>
          <w:sz w:val="24"/>
          <w:szCs w:val="24"/>
        </w:rPr>
        <w:t>DuFour R. (2004) Leading edge: The best staff development is in the workplace, not in a workshop. Journal of Staff Development, 25(2), 63–64.</w:t>
      </w:r>
    </w:p>
    <w:p w:rsidR="005E0699" w:rsidRPr="0098642C" w:rsidRDefault="005E0699" w:rsidP="005E0699">
      <w:pPr>
        <w:shd w:val="clear" w:color="auto" w:fill="FFFFFF"/>
        <w:spacing w:line="480" w:lineRule="auto"/>
        <w:ind w:left="720" w:hanging="720"/>
        <w:rPr>
          <w:rFonts w:ascii="Times New Roman" w:hAnsi="Times New Roman" w:cs="Times New Roman"/>
          <w:color w:val="262626"/>
          <w:sz w:val="24"/>
          <w:szCs w:val="24"/>
        </w:rPr>
      </w:pPr>
      <w:r w:rsidRPr="0098642C">
        <w:rPr>
          <w:rFonts w:ascii="Times New Roman" w:hAnsi="Times New Roman" w:cs="Times New Roman"/>
          <w:color w:val="262626"/>
          <w:sz w:val="24"/>
          <w:szCs w:val="24"/>
        </w:rPr>
        <w:t>Wallace R. C., Engel D. E., &amp; Mooney J. E. (1997). The learning school, a guide to vision-based leadership. Thousand Oaks, CA: Corwin Press.</w:t>
      </w:r>
    </w:p>
    <w:p w:rsidR="005E0699" w:rsidRPr="0098642C" w:rsidRDefault="005E0699" w:rsidP="005E0699">
      <w:pPr>
        <w:shd w:val="clear" w:color="auto" w:fill="FFFFFF"/>
        <w:spacing w:line="480" w:lineRule="auto"/>
        <w:ind w:left="720" w:hanging="720"/>
        <w:rPr>
          <w:rFonts w:ascii="Times New Roman" w:hAnsi="Times New Roman" w:cs="Times New Roman"/>
          <w:color w:val="262626"/>
          <w:sz w:val="24"/>
          <w:szCs w:val="24"/>
        </w:rPr>
      </w:pPr>
      <w:bookmarkStart w:id="0" w:name="_GoBack"/>
      <w:bookmarkEnd w:id="0"/>
      <w:proofErr w:type="spellStart"/>
      <w:r w:rsidRPr="0098642C">
        <w:rPr>
          <w:rFonts w:ascii="Times New Roman" w:hAnsi="Times New Roman" w:cs="Times New Roman"/>
          <w:color w:val="262626"/>
          <w:sz w:val="24"/>
          <w:szCs w:val="24"/>
        </w:rPr>
        <w:t>Annenburg</w:t>
      </w:r>
      <w:proofErr w:type="spellEnd"/>
      <w:r w:rsidRPr="0098642C">
        <w:rPr>
          <w:rFonts w:ascii="Times New Roman" w:hAnsi="Times New Roman" w:cs="Times New Roman"/>
          <w:color w:val="262626"/>
          <w:sz w:val="24"/>
          <w:szCs w:val="24"/>
        </w:rPr>
        <w:t xml:space="preserve"> Institute for School Reform. (2001). Looking at student work [Web site]. Retrieved March 14, 2003, from http://lasw.org/welcome.html</w:t>
      </w:r>
    </w:p>
    <w:p w:rsidR="00485158" w:rsidRPr="0098642C" w:rsidRDefault="00485158" w:rsidP="005E0699">
      <w:pPr>
        <w:spacing w:line="480" w:lineRule="auto"/>
        <w:rPr>
          <w:rFonts w:ascii="Times New Roman" w:hAnsi="Times New Roman" w:cs="Times New Roman"/>
          <w:sz w:val="24"/>
          <w:szCs w:val="24"/>
        </w:rPr>
      </w:pPr>
    </w:p>
    <w:sectPr w:rsidR="00485158" w:rsidRPr="009864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520" w:rsidRDefault="00F80520" w:rsidP="00BB283C">
      <w:pPr>
        <w:spacing w:after="0" w:line="240" w:lineRule="auto"/>
      </w:pPr>
      <w:r>
        <w:separator/>
      </w:r>
    </w:p>
  </w:endnote>
  <w:endnote w:type="continuationSeparator" w:id="0">
    <w:p w:rsidR="00F80520" w:rsidRDefault="00F80520" w:rsidP="00BB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520" w:rsidRDefault="00F80520" w:rsidP="00BB283C">
      <w:pPr>
        <w:spacing w:after="0" w:line="240" w:lineRule="auto"/>
      </w:pPr>
      <w:r>
        <w:separator/>
      </w:r>
    </w:p>
  </w:footnote>
  <w:footnote w:type="continuationSeparator" w:id="0">
    <w:p w:rsidR="00F80520" w:rsidRDefault="00F80520" w:rsidP="00BB28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83C" w:rsidRPr="00BB283C" w:rsidRDefault="00BB283C">
    <w:pPr>
      <w:pStyle w:val="Header"/>
      <w:rPr>
        <w:rFonts w:ascii="Times New Roman" w:hAnsi="Times New Roman" w:cs="Times New Roman"/>
        <w:sz w:val="24"/>
      </w:rPr>
    </w:pPr>
    <w:r w:rsidRPr="00BB283C">
      <w:rPr>
        <w:rFonts w:ascii="Times New Roman" w:hAnsi="Times New Roman" w:cs="Times New Roman"/>
        <w:sz w:val="24"/>
      </w:rPr>
      <w:t>REFLECTIVE TEACHING</w:t>
    </w:r>
    <w:r w:rsidRPr="00BB283C">
      <w:rPr>
        <w:rFonts w:ascii="Times New Roman" w:hAnsi="Times New Roman" w:cs="Times New Roman"/>
        <w:sz w:val="24"/>
      </w:rPr>
      <w:tab/>
    </w:r>
    <w:r w:rsidRPr="00BB283C">
      <w:rPr>
        <w:rFonts w:ascii="Times New Roman" w:hAnsi="Times New Roman" w:cs="Times New Roman"/>
        <w:sz w:val="24"/>
      </w:rPr>
      <w:tab/>
    </w:r>
    <w:r w:rsidRPr="00BB283C">
      <w:rPr>
        <w:rFonts w:ascii="Times New Roman" w:hAnsi="Times New Roman" w:cs="Times New Roman"/>
        <w:sz w:val="24"/>
      </w:rPr>
      <w:fldChar w:fldCharType="begin"/>
    </w:r>
    <w:r w:rsidRPr="00BB283C">
      <w:rPr>
        <w:rFonts w:ascii="Times New Roman" w:hAnsi="Times New Roman" w:cs="Times New Roman"/>
        <w:sz w:val="24"/>
      </w:rPr>
      <w:instrText xml:space="preserve"> PAGE   \* MERGEFORMAT </w:instrText>
    </w:r>
    <w:r w:rsidRPr="00BB283C">
      <w:rPr>
        <w:rFonts w:ascii="Times New Roman" w:hAnsi="Times New Roman" w:cs="Times New Roman"/>
        <w:sz w:val="24"/>
      </w:rPr>
      <w:fldChar w:fldCharType="separate"/>
    </w:r>
    <w:r w:rsidR="00947DBF">
      <w:rPr>
        <w:rFonts w:ascii="Times New Roman" w:hAnsi="Times New Roman" w:cs="Times New Roman"/>
        <w:noProof/>
        <w:sz w:val="24"/>
      </w:rPr>
      <w:t>3</w:t>
    </w:r>
    <w:r w:rsidRPr="00BB283C">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8B4308"/>
    <w:multiLevelType w:val="multilevel"/>
    <w:tmpl w:val="A426E5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1NjIxszQzNDI3MjBX0lEKTi0uzszPAykwrAUAtJC3rCwAAAA="/>
  </w:docVars>
  <w:rsids>
    <w:rsidRoot w:val="00485158"/>
    <w:rsid w:val="00000DD9"/>
    <w:rsid w:val="00010896"/>
    <w:rsid w:val="00014E0A"/>
    <w:rsid w:val="000178E3"/>
    <w:rsid w:val="000505D6"/>
    <w:rsid w:val="00083CCF"/>
    <w:rsid w:val="000843B6"/>
    <w:rsid w:val="000D473F"/>
    <w:rsid w:val="00117045"/>
    <w:rsid w:val="00153638"/>
    <w:rsid w:val="00182E0A"/>
    <w:rsid w:val="00185DF9"/>
    <w:rsid w:val="0019045D"/>
    <w:rsid w:val="001A259D"/>
    <w:rsid w:val="001B5FEA"/>
    <w:rsid w:val="002410C8"/>
    <w:rsid w:val="00265682"/>
    <w:rsid w:val="0029753F"/>
    <w:rsid w:val="002D6037"/>
    <w:rsid w:val="00300989"/>
    <w:rsid w:val="0032623B"/>
    <w:rsid w:val="0032686B"/>
    <w:rsid w:val="00330BB3"/>
    <w:rsid w:val="00332B3B"/>
    <w:rsid w:val="003410AA"/>
    <w:rsid w:val="00365141"/>
    <w:rsid w:val="00376660"/>
    <w:rsid w:val="00385186"/>
    <w:rsid w:val="003B463A"/>
    <w:rsid w:val="003E1C33"/>
    <w:rsid w:val="003F2AA3"/>
    <w:rsid w:val="00410BFD"/>
    <w:rsid w:val="00485158"/>
    <w:rsid w:val="00492E1C"/>
    <w:rsid w:val="004A673A"/>
    <w:rsid w:val="004D3B6D"/>
    <w:rsid w:val="004D686E"/>
    <w:rsid w:val="00516AE4"/>
    <w:rsid w:val="0055174B"/>
    <w:rsid w:val="0057260F"/>
    <w:rsid w:val="0059127C"/>
    <w:rsid w:val="00596D1B"/>
    <w:rsid w:val="005B774E"/>
    <w:rsid w:val="005E0699"/>
    <w:rsid w:val="005E46CB"/>
    <w:rsid w:val="0063507C"/>
    <w:rsid w:val="0064721C"/>
    <w:rsid w:val="00665A36"/>
    <w:rsid w:val="00677E5F"/>
    <w:rsid w:val="006A156F"/>
    <w:rsid w:val="006D029D"/>
    <w:rsid w:val="006D33D5"/>
    <w:rsid w:val="006D6C19"/>
    <w:rsid w:val="00710467"/>
    <w:rsid w:val="00757809"/>
    <w:rsid w:val="007A21BC"/>
    <w:rsid w:val="00866BA1"/>
    <w:rsid w:val="008C7BFC"/>
    <w:rsid w:val="008F26FB"/>
    <w:rsid w:val="00900D06"/>
    <w:rsid w:val="00907A33"/>
    <w:rsid w:val="00947DBF"/>
    <w:rsid w:val="00957D9A"/>
    <w:rsid w:val="00982328"/>
    <w:rsid w:val="00983230"/>
    <w:rsid w:val="0098642C"/>
    <w:rsid w:val="009F2452"/>
    <w:rsid w:val="00A4081B"/>
    <w:rsid w:val="00A62BE6"/>
    <w:rsid w:val="00AC1A43"/>
    <w:rsid w:val="00B147BE"/>
    <w:rsid w:val="00B4175A"/>
    <w:rsid w:val="00B47BD3"/>
    <w:rsid w:val="00B72DDE"/>
    <w:rsid w:val="00BB283C"/>
    <w:rsid w:val="00BF0E44"/>
    <w:rsid w:val="00BF4132"/>
    <w:rsid w:val="00C22AF0"/>
    <w:rsid w:val="00C50147"/>
    <w:rsid w:val="00C57DDE"/>
    <w:rsid w:val="00C610F7"/>
    <w:rsid w:val="00C61C07"/>
    <w:rsid w:val="00C63E6C"/>
    <w:rsid w:val="00C90238"/>
    <w:rsid w:val="00CB326A"/>
    <w:rsid w:val="00CC14AC"/>
    <w:rsid w:val="00CC6396"/>
    <w:rsid w:val="00D14D1B"/>
    <w:rsid w:val="00D351EE"/>
    <w:rsid w:val="00D42164"/>
    <w:rsid w:val="00D42357"/>
    <w:rsid w:val="00D4451A"/>
    <w:rsid w:val="00D4503D"/>
    <w:rsid w:val="00D66ADA"/>
    <w:rsid w:val="00D808AD"/>
    <w:rsid w:val="00D85ABD"/>
    <w:rsid w:val="00DA5EA1"/>
    <w:rsid w:val="00E43194"/>
    <w:rsid w:val="00EB14F1"/>
    <w:rsid w:val="00EC275E"/>
    <w:rsid w:val="00EC392C"/>
    <w:rsid w:val="00F150C6"/>
    <w:rsid w:val="00F60253"/>
    <w:rsid w:val="00F80520"/>
    <w:rsid w:val="00F82C33"/>
    <w:rsid w:val="00FA10B5"/>
    <w:rsid w:val="00FF0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70920C-FA79-46F0-B4D1-AE212F8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83C"/>
  </w:style>
  <w:style w:type="paragraph" w:styleId="Footer">
    <w:name w:val="footer"/>
    <w:basedOn w:val="Normal"/>
    <w:link w:val="FooterChar"/>
    <w:uiPriority w:val="99"/>
    <w:unhideWhenUsed/>
    <w:rsid w:val="00BB2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718</Words>
  <Characters>4098</Characters>
  <Application>Microsoft Office Word</Application>
  <DocSecurity>0</DocSecurity>
  <Lines>34</Lines>
  <Paragraphs>9</Paragraphs>
  <ScaleCrop>false</ScaleCrop>
  <Company/>
  <LinksUpToDate>false</LinksUpToDate>
  <CharactersWithSpaces>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176</cp:revision>
  <dcterms:created xsi:type="dcterms:W3CDTF">2020-11-22T15:27:00Z</dcterms:created>
  <dcterms:modified xsi:type="dcterms:W3CDTF">2020-11-22T16:35:00Z</dcterms:modified>
</cp:coreProperties>
</file>